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9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17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05"/>
        <w:gridCol w:w="7111"/>
        <w:gridCol w:w="1401"/>
        <w:tblGridChange w:id="0">
          <w:tblGrid>
            <w:gridCol w:w="1705"/>
            <w:gridCol w:w="7111"/>
            <w:gridCol w:w="1401"/>
          </w:tblGrid>
        </w:tblGridChange>
      </w:tblGrid>
      <w:tr>
        <w:trPr>
          <w:cantSplit w:val="0"/>
          <w:trHeight w:val="1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6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79375</wp:posOffset>
                  </wp:positionV>
                  <wp:extent cx="756285" cy="746760"/>
                  <wp:effectExtent b="0" l="0" r="0" t="0"/>
                  <wp:wrapSquare wrapText="bothSides" distB="0" distT="0" distL="0" distR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40" w:lineRule="auto"/>
              <w:ind w:left="93" w:right="101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UNIVERSIDADE FEDERAL DE OURO PRETO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="240" w:lineRule="auto"/>
              <w:ind w:left="93" w:right="9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="240" w:lineRule="auto"/>
              <w:ind w:left="93" w:right="9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PRÓ-REITORIA DE GESTÃO DE PESSOAS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="240" w:lineRule="auto"/>
              <w:ind w:left="93" w:right="9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="240" w:lineRule="auto"/>
              <w:ind w:left="93" w:right="9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9" w:line="240" w:lineRule="auto"/>
              <w:ind w:left="232" w:right="26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2572385" cy="899795"/>
                  <wp:effectExtent b="0" l="0" r="0" t="0"/>
                  <wp:docPr descr="https://ufop.br/sites/default/files/site_logo_ufop_txtwte_0.png" id="4" name="image1.png"/>
                  <a:graphic>
                    <a:graphicData uri="http://schemas.openxmlformats.org/drawingml/2006/picture">
                      <pic:pic>
                        <pic:nvPicPr>
                          <pic:cNvPr descr="https://ufop.br/sites/default/files/site_logo_ufop_txtwte_0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8997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ind w:left="1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9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PENSÃO CIVIL</w:t>
      </w:r>
    </w:p>
    <w:p w:rsidR="00000000" w:rsidDel="00000000" w:rsidP="00000000" w:rsidRDefault="00000000" w:rsidRPr="00000000" w14:paraId="0000000D">
      <w:pPr>
        <w:spacing w:line="240" w:lineRule="auto"/>
        <w:ind w:left="19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tabs>
          <w:tab w:val="left" w:leader="none" w:pos="1055"/>
        </w:tabs>
        <w:spacing w:line="240" w:lineRule="auto"/>
        <w:ind w:left="1054" w:hanging="279.00000000000006"/>
        <w:rPr/>
      </w:pPr>
      <w:r w:rsidDel="00000000" w:rsidR="00000000" w:rsidRPr="00000000">
        <w:rPr>
          <w:rtl w:val="0"/>
        </w:rPr>
        <w:t xml:space="preserve">Dados do/a Requerente:</w:t>
      </w:r>
    </w:p>
    <w:tbl>
      <w:tblPr>
        <w:tblStyle w:val="Table2"/>
        <w:tblW w:w="10250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57"/>
        <w:gridCol w:w="240"/>
        <w:gridCol w:w="1001"/>
        <w:gridCol w:w="265"/>
        <w:gridCol w:w="1586"/>
        <w:gridCol w:w="20"/>
        <w:gridCol w:w="275"/>
        <w:gridCol w:w="830"/>
        <w:gridCol w:w="20"/>
        <w:gridCol w:w="2577"/>
        <w:gridCol w:w="1679"/>
        <w:tblGridChange w:id="0">
          <w:tblGrid>
            <w:gridCol w:w="1757"/>
            <w:gridCol w:w="240"/>
            <w:gridCol w:w="1001"/>
            <w:gridCol w:w="265"/>
            <w:gridCol w:w="1586"/>
            <w:gridCol w:w="20"/>
            <w:gridCol w:w="275"/>
            <w:gridCol w:w="830"/>
            <w:gridCol w:w="20"/>
            <w:gridCol w:w="2577"/>
            <w:gridCol w:w="1679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Grau de parentesco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104" w:firstLine="9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7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Cônjuge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12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7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Companheiro/a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11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7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) Filho/a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="240" w:lineRule="auto"/>
              <w:ind w:left="13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86"/>
              </w:tabs>
              <w:spacing w:before="39" w:line="240" w:lineRule="auto"/>
              <w:ind w:left="7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  ) Outros: 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Rua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Complemento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Bairro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CEP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Cidade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Telefone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40" w:lineRule="auto"/>
              <w:ind w:left="5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274"/>
        <w:jc w:val="right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*Preenchimento Obrigatório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02"/>
        </w:tabs>
        <w:spacing w:line="240" w:lineRule="auto"/>
        <w:ind w:left="1001" w:hanging="225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Dados do/a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color w:val="000000"/>
          <w:rtl w:val="0"/>
        </w:rPr>
        <w:t xml:space="preserve">ervidor/a </w:t>
      </w:r>
      <w:r w:rsidDel="00000000" w:rsidR="00000000" w:rsidRPr="00000000">
        <w:rPr>
          <w:b w:val="1"/>
          <w:rtl w:val="0"/>
        </w:rPr>
        <w:t xml:space="preserve">Fa</w:t>
      </w:r>
      <w:r w:rsidDel="00000000" w:rsidR="00000000" w:rsidRPr="00000000">
        <w:rPr>
          <w:b w:val="1"/>
          <w:color w:val="000000"/>
          <w:rtl w:val="0"/>
        </w:rPr>
        <w:t xml:space="preserve">lecido/a:</w:t>
      </w:r>
      <w:r w:rsidDel="00000000" w:rsidR="00000000" w:rsidRPr="00000000">
        <w:rPr>
          <w:rtl w:val="0"/>
        </w:rPr>
      </w:r>
    </w:p>
    <w:tbl>
      <w:tblPr>
        <w:tblStyle w:val="Table3"/>
        <w:tblW w:w="10094.0" w:type="dxa"/>
        <w:jc w:val="left"/>
        <w:tblInd w:w="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8"/>
        <w:gridCol w:w="818"/>
        <w:gridCol w:w="285"/>
        <w:gridCol w:w="2077"/>
        <w:gridCol w:w="4476"/>
        <w:tblGridChange w:id="0">
          <w:tblGrid>
            <w:gridCol w:w="2438"/>
            <w:gridCol w:w="818"/>
            <w:gridCol w:w="285"/>
            <w:gridCol w:w="2077"/>
            <w:gridCol w:w="4476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Matrícula SIAPE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Situação na data do óbito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Ativo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Inativo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Data de Falecimento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firstLine="8194"/>
        <w:rPr>
          <w:color w:val="ff0000"/>
          <w:sz w:val="18"/>
          <w:szCs w:val="18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*Preenchimento Obrigatório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firstLine="702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firstLine="702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02"/>
        </w:tabs>
        <w:spacing w:line="240" w:lineRule="auto"/>
        <w:ind w:left="1001" w:hanging="225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Requerimento:</w:t>
      </w:r>
      <w:r w:rsidDel="00000000" w:rsidR="00000000" w:rsidRPr="00000000">
        <w:rPr>
          <w:rtl w:val="0"/>
        </w:rPr>
      </w:r>
    </w:p>
    <w:tbl>
      <w:tblPr>
        <w:tblStyle w:val="Table4"/>
        <w:tblW w:w="10091.0" w:type="dxa"/>
        <w:jc w:val="left"/>
        <w:tblInd w:w="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91"/>
        <w:tblGridChange w:id="0">
          <w:tblGrid>
            <w:gridCol w:w="10091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firstLine="4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Vem requerer à Pró-Reitoria de Gestão de Pessoas da Universidade Federal de Ouro Preto a concessão de Pensão Civil, com fundamento na Lei 13.135/2015 e Emenda Constitucional 103 de 13 de novembro de 2019, a partir da data de falecimento do/a servidor/a acima identificado/a.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Nestes termos, pede-se deferimento.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firstLine="4400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Ouro Preto/MG, ____________/____________/____________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firstLine="2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do/a Requerente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firstLine="22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40" w:lineRule="auto"/>
              <w:ind w:left="11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876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DOCUMENTOS NECESSÁRIOS PARA REQUERIMENTO DE PENSÃO CIVIL POR MORTE</w:t>
      </w:r>
    </w:p>
    <w:p w:rsidR="00000000" w:rsidDel="00000000" w:rsidP="00000000" w:rsidRDefault="00000000" w:rsidRPr="00000000" w14:paraId="0000007F">
      <w:pPr>
        <w:ind w:left="72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* Todos os documentos devem ser apresentados e estar legíveis.</w:t>
      </w:r>
    </w:p>
    <w:p w:rsidR="00000000" w:rsidDel="00000000" w:rsidP="00000000" w:rsidRDefault="00000000" w:rsidRPr="00000000" w14:paraId="00000080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o falecimento do(a) servidor(a), o(a) dependente entra em contato com a Coordenadoria de Registro e Cadastro (CRC) para verificar se tem direito ao benefício. Em caso positivo, a documentação abaixo deve ser entregue à CRC por e-mail ou pessoalmente, nos dias e horários indicados ao final desta página.</w:t>
      </w:r>
    </w:p>
    <w:p w:rsidR="00000000" w:rsidDel="00000000" w:rsidP="00000000" w:rsidRDefault="00000000" w:rsidRPr="00000000" w14:paraId="00000083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a) Formulários: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Formulário de Requerimento de Pensão Civil devidamente preenchido e assinado;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Formulário de Declaração de Acumulação de Pensão/Aposentadoria devidamente preenchido e assinado (apenas para cônjuge/companheiro(a)).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b) Documentos do(a) servidor(a):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de Óbito;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Carteira de Identidade (RG);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Cadastro de Pessoa Física (CPF).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c) Documentos do(s) Beneficiário(s): 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Carteira de Identidade (RG);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Cadastro de Pessoa Física (CPF);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 Eleitor;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de Casamento tirada após o óbito;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União Estável ou comprovação da união com dependência econômica, de acordo com Portaria SGP/SEDGG/ME No. 4645/2022 (apresentar no mínimo 02 provas);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Mandado judicial de pagamento da pensão alimentícia, no caso de cônjuge divorciado(a);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de nascimento e CPF de filho(a) menor de 21 anos;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de nascimento, CPF e Atestado Médico contendo a data do diagnóstico (anterior ao óbito do(a) servidor(a)), no caso de filho(a) maior de idade com invalidez;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Conta Bancária em nome do(a) beneficiário(a) para depósito da pensão (caso o beneficiário seja correntista no SICOOB, é obrigatório apresentar o número da Conta Salário - produto 3700);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em nome do(a) beneficiário(a);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já tenha proventos de outra ordem (pensão/aposentadoria), deverá incluir os últimos dois (ou só o último) contracheques aos documentos, marcar e preencher essa informação no formulário de acumulação.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9E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Recepção Coordenadoria de Registro e Cadastro (CRC)</w:t>
      </w:r>
    </w:p>
    <w:p w:rsidR="00000000" w:rsidDel="00000000" w:rsidP="00000000" w:rsidRDefault="00000000" w:rsidRPr="00000000" w14:paraId="000000A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(31) 3559-1260</w:t>
      </w:r>
    </w:p>
    <w:p w:rsidR="00000000" w:rsidDel="00000000" w:rsidP="00000000" w:rsidRDefault="00000000" w:rsidRPr="00000000" w14:paraId="000000A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Atendimento presencial: 2ª a 6ª, das 8h às 17h (dias úteis)</w:t>
      </w:r>
    </w:p>
    <w:p w:rsidR="00000000" w:rsidDel="00000000" w:rsidP="00000000" w:rsidRDefault="00000000" w:rsidRPr="00000000" w14:paraId="000000A2">
      <w:pPr>
        <w:ind w:left="1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Coordenadoria de Registro e Cadastro (CRC)</w:t>
      </w:r>
    </w:p>
    <w:p w:rsidR="00000000" w:rsidDel="00000000" w:rsidP="00000000" w:rsidRDefault="00000000" w:rsidRPr="00000000" w14:paraId="000000A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crc@ufop.edu.br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www.progep.ufop.br/pensão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Atendimento presencial: 2ª a 6ª, das 13h às 17h (dias úteis)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A8">
      <w:pPr>
        <w:ind w:left="1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876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ATENÇÃO!</w:t>
      </w:r>
      <w:r w:rsidDel="00000000" w:rsidR="00000000" w:rsidRPr="00000000">
        <w:rPr>
          <w:sz w:val="24"/>
          <w:szCs w:val="24"/>
          <w:rtl w:val="0"/>
        </w:rPr>
        <w:t xml:space="preserve"> Para informações sobre o </w:t>
      </w:r>
      <w:r w:rsidDel="00000000" w:rsidR="00000000" w:rsidRPr="00000000">
        <w:rPr>
          <w:b w:val="1"/>
          <w:sz w:val="24"/>
          <w:szCs w:val="24"/>
          <w:rtl w:val="0"/>
        </w:rPr>
        <w:t xml:space="preserve">Auxílio Funeral</w:t>
      </w:r>
      <w:r w:rsidDel="00000000" w:rsidR="00000000" w:rsidRPr="00000000">
        <w:rPr>
          <w:sz w:val="24"/>
          <w:szCs w:val="24"/>
          <w:rtl w:val="0"/>
        </w:rPr>
        <w:t xml:space="preserve">, acesse: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www.progep.ufop.br/auxilio-funeral</w:t>
        </w:r>
      </w:hyperlink>
      <w:r w:rsidDel="00000000" w:rsidR="00000000" w:rsidRPr="00000000">
        <w:rPr>
          <w:rtl w:val="0"/>
        </w:rPr>
      </w:r>
    </w:p>
    <w:sectPr>
      <w:pgSz w:h="16850" w:w="11920" w:orient="portrait"/>
      <w:pgMar w:bottom="280" w:top="1000" w:left="1020" w:right="4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54" w:hanging="279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2001" w:hanging="279"/>
      </w:pPr>
      <w:rPr/>
    </w:lvl>
    <w:lvl w:ilvl="2">
      <w:start w:val="0"/>
      <w:numFmt w:val="bullet"/>
      <w:lvlText w:val="•"/>
      <w:lvlJc w:val="left"/>
      <w:pPr>
        <w:ind w:left="2943" w:hanging="278"/>
      </w:pPr>
      <w:rPr/>
    </w:lvl>
    <w:lvl w:ilvl="3">
      <w:start w:val="0"/>
      <w:numFmt w:val="bullet"/>
      <w:lvlText w:val="•"/>
      <w:lvlJc w:val="left"/>
      <w:pPr>
        <w:ind w:left="3885" w:hanging="279"/>
      </w:pPr>
      <w:rPr/>
    </w:lvl>
    <w:lvl w:ilvl="4">
      <w:start w:val="0"/>
      <w:numFmt w:val="bullet"/>
      <w:lvlText w:val="•"/>
      <w:lvlJc w:val="left"/>
      <w:pPr>
        <w:ind w:left="4827" w:hanging="279"/>
      </w:pPr>
      <w:rPr/>
    </w:lvl>
    <w:lvl w:ilvl="5">
      <w:start w:val="0"/>
      <w:numFmt w:val="bullet"/>
      <w:lvlText w:val="•"/>
      <w:lvlJc w:val="left"/>
      <w:pPr>
        <w:ind w:left="5769" w:hanging="279"/>
      </w:pPr>
      <w:rPr/>
    </w:lvl>
    <w:lvl w:ilvl="6">
      <w:start w:val="0"/>
      <w:numFmt w:val="bullet"/>
      <w:lvlText w:val="•"/>
      <w:lvlJc w:val="left"/>
      <w:pPr>
        <w:ind w:left="6711" w:hanging="279"/>
      </w:pPr>
      <w:rPr/>
    </w:lvl>
    <w:lvl w:ilvl="7">
      <w:start w:val="0"/>
      <w:numFmt w:val="bullet"/>
      <w:lvlText w:val="•"/>
      <w:lvlJc w:val="left"/>
      <w:pPr>
        <w:ind w:left="7652" w:hanging="277.9999999999991"/>
      </w:pPr>
      <w:rPr/>
    </w:lvl>
    <w:lvl w:ilvl="8">
      <w:start w:val="0"/>
      <w:numFmt w:val="bullet"/>
      <w:lvlText w:val="•"/>
      <w:lvlJc w:val="left"/>
      <w:pPr>
        <w:ind w:left="8594" w:hanging="279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1" w:hanging="22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1001" w:hanging="22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422B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422B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rogep.ufop.br/auxilio-funeral" TargetMode="External"/><Relationship Id="rId10" Type="http://schemas.openxmlformats.org/officeDocument/2006/relationships/hyperlink" Target="http://www.progep.ufop.br/pens%C3%A3o" TargetMode="External"/><Relationship Id="rId9" Type="http://schemas.openxmlformats.org/officeDocument/2006/relationships/hyperlink" Target="mailto:crc@ufop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dVprFCiVUAli25SInXrFznV8Ow==">CgMxLjAyCWguMzBqMHpsbDIJaC4xZm9iOXRlOAByITEwUmtvbENrMWpVQkFKc0c2SlZaWGRLei1VTVg1TXpZeA==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2022-07-27T13:21:00Z</dcterms:created>
  <dc:creator>OP-125915</dc:creator>
</cp:coreProperties>
</file>